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CC" w:rsidRPr="003F277D" w:rsidRDefault="003B75CC" w:rsidP="003B75CC">
      <w:pPr>
        <w:snapToGrid w:val="0"/>
        <w:spacing w:line="360" w:lineRule="auto"/>
        <w:ind w:firstLineChars="201" w:firstLine="565"/>
        <w:jc w:val="left"/>
        <w:rPr>
          <w:rFonts w:ascii="黑体" w:eastAsia="黑体" w:hAnsi="黑体" w:hint="eastAsia"/>
          <w:b/>
          <w:bCs/>
          <w:sz w:val="30"/>
          <w:szCs w:val="30"/>
        </w:rPr>
      </w:pPr>
      <w:r w:rsidRPr="003F277D">
        <w:rPr>
          <w:rFonts w:ascii="黑体" w:eastAsia="黑体" w:hAnsi="黑体" w:hint="eastAsia"/>
          <w:b/>
          <w:sz w:val="28"/>
          <w:szCs w:val="28"/>
        </w:rPr>
        <w:t>附件一</w:t>
      </w:r>
    </w:p>
    <w:p w:rsidR="003B75CC" w:rsidRDefault="003B75CC" w:rsidP="003B75CC">
      <w:pPr>
        <w:spacing w:afterLines="100" w:after="312" w:line="0" w:lineRule="atLeas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1E4534">
        <w:rPr>
          <w:rFonts w:ascii="华文中宋" w:eastAsia="华文中宋" w:hAnsi="华文中宋" w:hint="eastAsia"/>
          <w:b/>
          <w:sz w:val="32"/>
          <w:szCs w:val="32"/>
        </w:rPr>
        <w:t>天津商业大学第</w:t>
      </w:r>
      <w:r>
        <w:rPr>
          <w:rFonts w:ascii="华文中宋" w:eastAsia="华文中宋" w:hAnsi="华文中宋" w:hint="eastAsia"/>
          <w:b/>
          <w:sz w:val="32"/>
          <w:szCs w:val="32"/>
        </w:rPr>
        <w:t>三</w:t>
      </w:r>
      <w:r w:rsidRPr="001E4534">
        <w:rPr>
          <w:rFonts w:ascii="华文中宋" w:eastAsia="华文中宋" w:hAnsi="华文中宋" w:hint="eastAsia"/>
          <w:b/>
          <w:sz w:val="32"/>
          <w:szCs w:val="32"/>
        </w:rPr>
        <w:t>届青年教师讲课大赛评分表</w:t>
      </w:r>
    </w:p>
    <w:tbl>
      <w:tblPr>
        <w:tblpPr w:leftFromText="180" w:rightFromText="180" w:vertAnchor="text" w:horzAnchor="margin" w:tblpY="127"/>
        <w:tblW w:w="5129" w:type="pct"/>
        <w:tblLook w:val="0000" w:firstRow="0" w:lastRow="0" w:firstColumn="0" w:lastColumn="0" w:noHBand="0" w:noVBand="0"/>
      </w:tblPr>
      <w:tblGrid>
        <w:gridCol w:w="322"/>
        <w:gridCol w:w="691"/>
        <w:gridCol w:w="1012"/>
        <w:gridCol w:w="1012"/>
        <w:gridCol w:w="2160"/>
        <w:gridCol w:w="850"/>
        <w:gridCol w:w="567"/>
        <w:gridCol w:w="245"/>
        <w:gridCol w:w="812"/>
        <w:gridCol w:w="812"/>
        <w:gridCol w:w="812"/>
        <w:gridCol w:w="813"/>
      </w:tblGrid>
      <w:tr w:rsidR="003B75CC" w:rsidRPr="004505CC" w:rsidTr="0028010F">
        <w:trPr>
          <w:trHeight w:val="420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0"/>
          <w:p w:rsidR="003B75CC" w:rsidRPr="00E232F0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听课日期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ind w:firstLineChars="350" w:firstLine="630"/>
              <w:rPr>
                <w:kern w:val="0"/>
                <w:sz w:val="18"/>
                <w:szCs w:val="21"/>
              </w:rPr>
            </w:pP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听课节次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教室</w:t>
            </w:r>
          </w:p>
        </w:tc>
        <w:tc>
          <w:tcPr>
            <w:tcW w:w="34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 xml:space="preserve">　</w:t>
            </w:r>
          </w:p>
        </w:tc>
      </w:tr>
      <w:tr w:rsidR="003B75CC" w:rsidRPr="004505CC" w:rsidTr="0028010F">
        <w:trPr>
          <w:trHeight w:val="420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专业班级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课程名称</w:t>
            </w:r>
          </w:p>
        </w:tc>
        <w:tc>
          <w:tcPr>
            <w:tcW w:w="70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 xml:space="preserve">　</w:t>
            </w:r>
          </w:p>
        </w:tc>
      </w:tr>
      <w:tr w:rsidR="003B75CC" w:rsidRPr="004505CC" w:rsidTr="0028010F">
        <w:trPr>
          <w:trHeight w:val="420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主讲教师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授课类型</w:t>
            </w:r>
          </w:p>
        </w:tc>
        <w:tc>
          <w:tcPr>
            <w:tcW w:w="70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rPr>
                <w:rFonts w:hint="eastAsia"/>
                <w:kern w:val="0"/>
                <w:sz w:val="18"/>
                <w:szCs w:val="21"/>
              </w:rPr>
            </w:pPr>
            <w:r w:rsidRPr="00E232F0">
              <w:rPr>
                <w:rFonts w:hint="eastAsia"/>
                <w:kern w:val="0"/>
                <w:sz w:val="18"/>
                <w:szCs w:val="21"/>
              </w:rPr>
              <w:t>（课堂授课、讲座、研讨、语音视听课、辅导练习等）</w:t>
            </w:r>
          </w:p>
        </w:tc>
      </w:tr>
      <w:tr w:rsidR="003B75CC" w:rsidRPr="004505CC" w:rsidTr="0028010F">
        <w:trPr>
          <w:trHeight w:val="420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学生出勤</w:t>
            </w:r>
          </w:p>
        </w:tc>
        <w:tc>
          <w:tcPr>
            <w:tcW w:w="90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应到人数：</w:t>
            </w:r>
            <w:r w:rsidRPr="00E232F0">
              <w:rPr>
                <w:kern w:val="0"/>
                <w:sz w:val="18"/>
                <w:szCs w:val="21"/>
              </w:rPr>
              <w:t xml:space="preserve">                </w:t>
            </w:r>
            <w:r w:rsidRPr="00E232F0">
              <w:rPr>
                <w:rFonts w:hAnsi="宋体"/>
                <w:kern w:val="0"/>
                <w:sz w:val="18"/>
                <w:szCs w:val="21"/>
              </w:rPr>
              <w:t>实到人数：</w:t>
            </w:r>
            <w:r w:rsidRPr="00E232F0">
              <w:rPr>
                <w:kern w:val="0"/>
                <w:sz w:val="18"/>
                <w:szCs w:val="21"/>
              </w:rPr>
              <w:t xml:space="preserve">                </w:t>
            </w:r>
            <w:r w:rsidRPr="00E232F0">
              <w:rPr>
                <w:rFonts w:hAnsi="宋体"/>
                <w:kern w:val="0"/>
                <w:sz w:val="18"/>
                <w:szCs w:val="21"/>
              </w:rPr>
              <w:t>迟到人数：</w:t>
            </w:r>
          </w:p>
        </w:tc>
      </w:tr>
      <w:tr w:rsidR="003B75CC" w:rsidRPr="004505CC" w:rsidTr="0028010F">
        <w:trPr>
          <w:trHeight w:val="420"/>
        </w:trPr>
        <w:tc>
          <w:tcPr>
            <w:tcW w:w="101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E232F0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21"/>
              </w:rPr>
            </w:pPr>
            <w:r w:rsidRPr="00E232F0">
              <w:rPr>
                <w:rFonts w:hAnsi="宋体"/>
                <w:kern w:val="0"/>
                <w:sz w:val="18"/>
                <w:szCs w:val="21"/>
              </w:rPr>
              <w:t>教学过程摘记</w:t>
            </w:r>
          </w:p>
        </w:tc>
      </w:tr>
      <w:tr w:rsidR="003B75CC" w:rsidRPr="004505CC" w:rsidTr="0028010F">
        <w:trPr>
          <w:trHeight w:val="412"/>
        </w:trPr>
        <w:tc>
          <w:tcPr>
            <w:tcW w:w="10108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3B75CC" w:rsidRPr="009F3310" w:rsidRDefault="003B75CC" w:rsidP="0028010F">
            <w:pPr>
              <w:widowControl/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3B75CC" w:rsidRPr="004505CC" w:rsidTr="0028010F">
        <w:trPr>
          <w:trHeight w:val="300"/>
        </w:trPr>
        <w:tc>
          <w:tcPr>
            <w:tcW w:w="6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522F4E">
              <w:rPr>
                <w:rFonts w:hAnsi="宋体"/>
                <w:kern w:val="0"/>
                <w:szCs w:val="21"/>
              </w:rPr>
              <w:t>评价项目</w:t>
            </w:r>
          </w:p>
        </w:tc>
        <w:tc>
          <w:tcPr>
            <w:tcW w:w="4061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522F4E">
              <w:rPr>
                <w:rFonts w:hAnsi="宋体"/>
                <w:kern w:val="0"/>
                <w:szCs w:val="21"/>
              </w:rPr>
              <w:t>评价结果</w:t>
            </w:r>
          </w:p>
        </w:tc>
      </w:tr>
      <w:tr w:rsidR="003B75CC" w:rsidRPr="004505CC" w:rsidTr="0028010F">
        <w:trPr>
          <w:trHeight w:val="300"/>
        </w:trPr>
        <w:tc>
          <w:tcPr>
            <w:tcW w:w="60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ind w:rightChars="-21" w:right="-44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92AD8">
              <w:rPr>
                <w:rFonts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92AD8">
              <w:rPr>
                <w:rFonts w:hint="eastAsia"/>
                <w:kern w:val="0"/>
                <w:sz w:val="18"/>
                <w:szCs w:val="18"/>
              </w:rPr>
              <w:t>良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E92AD8">
              <w:rPr>
                <w:rFonts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92AD8">
              <w:rPr>
                <w:rFonts w:hint="eastAsia"/>
                <w:kern w:val="0"/>
                <w:sz w:val="18"/>
                <w:szCs w:val="18"/>
              </w:rPr>
              <w:t>及格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E92AD8">
              <w:rPr>
                <w:rFonts w:hAnsi="宋体" w:hint="eastAsia"/>
                <w:kern w:val="0"/>
                <w:sz w:val="18"/>
                <w:szCs w:val="18"/>
              </w:rPr>
              <w:t>不及格</w:t>
            </w:r>
          </w:p>
        </w:tc>
      </w:tr>
      <w:tr w:rsidR="003B75CC" w:rsidRPr="004505CC" w:rsidTr="0028010F">
        <w:trPr>
          <w:trHeight w:val="700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  <w:r w:rsidRPr="00522F4E">
              <w:rPr>
                <w:kern w:val="0"/>
                <w:szCs w:val="21"/>
              </w:rPr>
              <w:t>1</w:t>
            </w:r>
          </w:p>
        </w:tc>
        <w:tc>
          <w:tcPr>
            <w:tcW w:w="57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92AD8">
              <w:rPr>
                <w:rFonts w:hAnsi="宋体"/>
                <w:kern w:val="0"/>
                <w:sz w:val="18"/>
                <w:szCs w:val="18"/>
              </w:rPr>
              <w:t>教学内容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25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分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（</w:t>
            </w:r>
            <w:r w:rsidRPr="00E92AD8">
              <w:rPr>
                <w:rFonts w:hAnsi="宋体"/>
                <w:sz w:val="18"/>
                <w:szCs w:val="18"/>
              </w:rPr>
              <w:t>课程内容充实、信息量大，娴熟、运用自如，能联系学科发展的新思想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3B75CC" w:rsidRPr="004505CC" w:rsidTr="0028010F">
        <w:trPr>
          <w:trHeight w:val="700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  <w:r w:rsidRPr="00522F4E">
              <w:rPr>
                <w:kern w:val="0"/>
                <w:szCs w:val="21"/>
              </w:rPr>
              <w:t>2</w:t>
            </w:r>
          </w:p>
        </w:tc>
        <w:tc>
          <w:tcPr>
            <w:tcW w:w="57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92AD8">
              <w:rPr>
                <w:rFonts w:hAnsi="宋体"/>
                <w:kern w:val="0"/>
                <w:sz w:val="18"/>
                <w:szCs w:val="18"/>
              </w:rPr>
              <w:t>授课水平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25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分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（</w:t>
            </w:r>
            <w:r w:rsidRPr="00E92AD8">
              <w:rPr>
                <w:rFonts w:hAnsi="宋体"/>
                <w:sz w:val="18"/>
                <w:szCs w:val="18"/>
              </w:rPr>
              <w:t>对问题阐述简练、准确，深入浅出，有启发性，重点突出，思路清晰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9F3310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3B75CC" w:rsidRPr="004505CC" w:rsidTr="0028010F">
        <w:trPr>
          <w:trHeight w:val="700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  <w:r w:rsidRPr="00522F4E">
              <w:rPr>
                <w:kern w:val="0"/>
                <w:szCs w:val="21"/>
              </w:rPr>
              <w:t>3</w:t>
            </w:r>
          </w:p>
        </w:tc>
        <w:tc>
          <w:tcPr>
            <w:tcW w:w="57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92AD8">
              <w:rPr>
                <w:rFonts w:hAnsi="宋体"/>
                <w:kern w:val="0"/>
                <w:sz w:val="18"/>
                <w:szCs w:val="18"/>
              </w:rPr>
              <w:t>课堂掌控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和效果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20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分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（</w:t>
            </w:r>
            <w:r w:rsidRPr="00E92AD8">
              <w:rPr>
                <w:rFonts w:hAnsi="宋体"/>
                <w:sz w:val="18"/>
                <w:szCs w:val="18"/>
              </w:rPr>
              <w:t>教师能严格管理课堂纪律及学生出勤，有效地掌控课堂的教学秩序</w:t>
            </w:r>
            <w:r w:rsidRPr="00E92AD8">
              <w:rPr>
                <w:rFonts w:hAnsi="宋体" w:hint="eastAsia"/>
                <w:sz w:val="18"/>
                <w:szCs w:val="18"/>
              </w:rPr>
              <w:t>，学生精力集中，认真记录，气氛活跃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3B75CC" w:rsidRPr="004505CC" w:rsidTr="0028010F">
        <w:trPr>
          <w:trHeight w:val="700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  <w:r w:rsidRPr="00522F4E">
              <w:rPr>
                <w:kern w:val="0"/>
                <w:szCs w:val="21"/>
              </w:rPr>
              <w:t>4</w:t>
            </w:r>
          </w:p>
        </w:tc>
        <w:tc>
          <w:tcPr>
            <w:tcW w:w="57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92AD8">
              <w:rPr>
                <w:rFonts w:hAnsi="宋体"/>
                <w:kern w:val="0"/>
                <w:sz w:val="18"/>
                <w:szCs w:val="18"/>
              </w:rPr>
              <w:t>教学状态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15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分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（</w:t>
            </w:r>
            <w:r w:rsidRPr="00E92AD8">
              <w:rPr>
                <w:rFonts w:hAnsi="宋体"/>
                <w:sz w:val="18"/>
                <w:szCs w:val="18"/>
              </w:rPr>
              <w:t>教师精神饱满，有感染力，吸引学生注意力</w:t>
            </w:r>
            <w:r w:rsidRPr="00E92AD8">
              <w:rPr>
                <w:rFonts w:hAnsi="宋体" w:hint="eastAsia"/>
                <w:sz w:val="18"/>
                <w:szCs w:val="18"/>
              </w:rPr>
              <w:t>，表现力强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3B75CC" w:rsidRPr="004505CC" w:rsidTr="0028010F">
        <w:trPr>
          <w:trHeight w:val="700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  <w:r w:rsidRPr="00522F4E">
              <w:rPr>
                <w:kern w:val="0"/>
                <w:szCs w:val="21"/>
              </w:rPr>
              <w:t>5</w:t>
            </w:r>
          </w:p>
        </w:tc>
        <w:tc>
          <w:tcPr>
            <w:tcW w:w="57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 w:rsidRPr="00E92AD8">
              <w:rPr>
                <w:rFonts w:hAnsi="宋体" w:hint="eastAsia"/>
                <w:kern w:val="0"/>
                <w:sz w:val="18"/>
                <w:szCs w:val="18"/>
              </w:rPr>
              <w:t>教学方法和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教学手段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15</w:t>
            </w:r>
            <w:r w:rsidRPr="00E92AD8">
              <w:rPr>
                <w:rFonts w:hAnsi="宋体" w:hint="eastAsia"/>
                <w:kern w:val="0"/>
                <w:sz w:val="18"/>
                <w:szCs w:val="18"/>
              </w:rPr>
              <w:t>分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（</w:t>
            </w:r>
            <w:r w:rsidRPr="00E92AD8">
              <w:rPr>
                <w:rFonts w:hAnsi="宋体"/>
                <w:sz w:val="18"/>
                <w:szCs w:val="18"/>
              </w:rPr>
              <w:t>合理有效地使用不同的教学手段，提高教学效果，促进教学内容的完成</w:t>
            </w:r>
            <w:r w:rsidRPr="00E92AD8">
              <w:rPr>
                <w:rFonts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3B75CC" w:rsidRPr="004505CC" w:rsidTr="0028010F">
        <w:trPr>
          <w:trHeight w:val="700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57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E92AD8" w:rsidRDefault="003B75CC" w:rsidP="0028010F">
            <w:pPr>
              <w:widowControl/>
              <w:adjustRightInd w:val="0"/>
              <w:snapToGrid w:val="0"/>
              <w:jc w:val="left"/>
              <w:rPr>
                <w:rFonts w:hAnsi="宋体" w:hint="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总评成绩（根据听课情况，可以有正负</w:t>
            </w:r>
            <w:r>
              <w:rPr>
                <w:rFonts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分的微调）</w:t>
            </w:r>
          </w:p>
        </w:tc>
        <w:tc>
          <w:tcPr>
            <w:tcW w:w="406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5CC" w:rsidRPr="000306F0" w:rsidRDefault="003B75CC" w:rsidP="0028010F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3B75CC" w:rsidRPr="004505CC" w:rsidTr="0028010F">
        <w:trPr>
          <w:trHeight w:val="403"/>
        </w:trPr>
        <w:tc>
          <w:tcPr>
            <w:tcW w:w="101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E232F0">
              <w:rPr>
                <w:rFonts w:hAnsi="宋体"/>
                <w:kern w:val="0"/>
                <w:sz w:val="20"/>
                <w:szCs w:val="21"/>
              </w:rPr>
              <w:t>对课堂教学或其他方面的意见或建议</w:t>
            </w:r>
          </w:p>
        </w:tc>
      </w:tr>
      <w:tr w:rsidR="003B75CC" w:rsidRPr="004505CC" w:rsidTr="0028010F">
        <w:trPr>
          <w:trHeight w:val="417"/>
        </w:trPr>
        <w:tc>
          <w:tcPr>
            <w:tcW w:w="101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B75CC" w:rsidRPr="00522F4E" w:rsidRDefault="003B75CC" w:rsidP="0028010F">
            <w:pPr>
              <w:widowControl/>
              <w:adjustRightInd w:val="0"/>
              <w:snapToGrid w:val="0"/>
              <w:rPr>
                <w:rFonts w:eastAsia="仿宋_GB2312" w:hint="eastAsia"/>
                <w:kern w:val="0"/>
                <w:szCs w:val="21"/>
              </w:rPr>
            </w:pPr>
            <w:r w:rsidRPr="00522F4E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</w:tbl>
    <w:p w:rsidR="003B75CC" w:rsidRDefault="003B75CC" w:rsidP="003B75CC">
      <w:pPr>
        <w:snapToGrid w:val="0"/>
        <w:spacing w:beforeLines="50" w:before="156"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、教学内容共</w:t>
      </w:r>
      <w:r>
        <w:rPr>
          <w:rFonts w:hint="eastAsia"/>
          <w:sz w:val="18"/>
          <w:szCs w:val="18"/>
        </w:rPr>
        <w:t>25</w:t>
      </w:r>
      <w:r>
        <w:rPr>
          <w:rFonts w:hint="eastAsia"/>
          <w:sz w:val="18"/>
          <w:szCs w:val="18"/>
        </w:rPr>
        <w:t>分，每个等级减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分，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分以下为不及格；</w:t>
      </w:r>
    </w:p>
    <w:p w:rsidR="003B75CC" w:rsidRDefault="003B75CC" w:rsidP="003B75CC">
      <w:pPr>
        <w:snapToGrid w:val="0"/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2</w:t>
      </w:r>
      <w:r>
        <w:rPr>
          <w:rFonts w:hint="eastAsia"/>
          <w:sz w:val="18"/>
          <w:szCs w:val="18"/>
        </w:rPr>
        <w:t>、授课水平共</w:t>
      </w:r>
      <w:r>
        <w:rPr>
          <w:rFonts w:hint="eastAsia"/>
          <w:sz w:val="18"/>
          <w:szCs w:val="18"/>
        </w:rPr>
        <w:t>25</w:t>
      </w:r>
      <w:r>
        <w:rPr>
          <w:rFonts w:hint="eastAsia"/>
          <w:sz w:val="18"/>
          <w:szCs w:val="18"/>
        </w:rPr>
        <w:t>分，每个等级减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分，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分以下为不及格；</w:t>
      </w:r>
    </w:p>
    <w:p w:rsidR="003B75CC" w:rsidRDefault="003B75CC" w:rsidP="003B75CC">
      <w:pPr>
        <w:snapToGrid w:val="0"/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3</w:t>
      </w:r>
      <w:r>
        <w:rPr>
          <w:rFonts w:hint="eastAsia"/>
          <w:sz w:val="18"/>
          <w:szCs w:val="18"/>
        </w:rPr>
        <w:t>、课堂掌控和效果共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分，每个等级减</w:t>
      </w:r>
      <w:r>
        <w:rPr>
          <w:rFonts w:hint="eastAsia"/>
          <w:sz w:val="18"/>
          <w:szCs w:val="18"/>
        </w:rPr>
        <w:t>2.5</w:t>
      </w:r>
      <w:r>
        <w:rPr>
          <w:rFonts w:hint="eastAsia"/>
          <w:sz w:val="18"/>
          <w:szCs w:val="18"/>
        </w:rPr>
        <w:t>分，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分以下为不及格；</w:t>
      </w:r>
    </w:p>
    <w:p w:rsidR="003B75CC" w:rsidRDefault="003B75CC" w:rsidP="003B75CC">
      <w:pPr>
        <w:snapToGrid w:val="0"/>
        <w:spacing w:line="360" w:lineRule="auto"/>
        <w:ind w:firstLineChars="300" w:firstLine="54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、教学状态共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分，每个等级减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分，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分以下为不及格；</w:t>
      </w:r>
    </w:p>
    <w:p w:rsidR="003B75CC" w:rsidRDefault="003B75CC" w:rsidP="003B75CC">
      <w:pPr>
        <w:snapToGrid w:val="0"/>
        <w:spacing w:line="360" w:lineRule="auto"/>
        <w:ind w:firstLineChars="301" w:firstLine="542"/>
        <w:rPr>
          <w:sz w:val="18"/>
          <w:szCs w:val="18"/>
        </w:rPr>
        <w:sectPr w:rsidR="003B75CC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、教学方法和教学手段共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分，每个等级减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分，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分以下为不及格。</w:t>
      </w:r>
    </w:p>
    <w:p w:rsidR="00BA7853" w:rsidRPr="003B75CC" w:rsidRDefault="00BA7853"/>
    <w:sectPr w:rsidR="00BA7853" w:rsidRPr="003B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22" w:rsidRDefault="00942A22" w:rsidP="003B75CC">
      <w:r>
        <w:separator/>
      </w:r>
    </w:p>
  </w:endnote>
  <w:endnote w:type="continuationSeparator" w:id="0">
    <w:p w:rsidR="00942A22" w:rsidRDefault="00942A22" w:rsidP="003B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22" w:rsidRDefault="00942A22" w:rsidP="003B75CC">
      <w:r>
        <w:separator/>
      </w:r>
    </w:p>
  </w:footnote>
  <w:footnote w:type="continuationSeparator" w:id="0">
    <w:p w:rsidR="00942A22" w:rsidRDefault="00942A22" w:rsidP="003B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E6"/>
    <w:rsid w:val="003B75CC"/>
    <w:rsid w:val="00942A22"/>
    <w:rsid w:val="00B02BE6"/>
    <w:rsid w:val="00B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5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 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2019-03-26T00:16:00Z</dcterms:created>
  <dcterms:modified xsi:type="dcterms:W3CDTF">2019-03-26T00:16:00Z</dcterms:modified>
</cp:coreProperties>
</file>